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CCEE" w14:textId="77777777" w:rsidR="00A00AB2" w:rsidRPr="00F73420" w:rsidRDefault="00A00AB2" w:rsidP="00A00AB2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i/>
          <w:iCs/>
        </w:rPr>
      </w:pPr>
      <w:r w:rsidRPr="00F73420">
        <w:rPr>
          <w:rFonts w:ascii="Cambria" w:hAnsi="Cambria" w:cs="Arial"/>
          <w:b/>
          <w:i/>
          <w:iCs/>
        </w:rPr>
        <w:t>Załącznik</w:t>
      </w:r>
      <w:r>
        <w:rPr>
          <w:rFonts w:ascii="Cambria" w:hAnsi="Cambria" w:cs="Arial"/>
          <w:b/>
          <w:i/>
          <w:iCs/>
        </w:rPr>
        <w:t xml:space="preserve"> nr</w:t>
      </w:r>
      <w:r w:rsidRPr="00F73420">
        <w:rPr>
          <w:rFonts w:ascii="Cambria" w:hAnsi="Cambria" w:cs="Arial"/>
          <w:b/>
          <w:i/>
          <w:iCs/>
        </w:rPr>
        <w:t xml:space="preserve"> </w:t>
      </w:r>
      <w:r>
        <w:rPr>
          <w:rFonts w:ascii="Cambria" w:hAnsi="Cambria" w:cs="Arial"/>
          <w:b/>
          <w:i/>
          <w:iCs/>
        </w:rPr>
        <w:t>3</w:t>
      </w:r>
    </w:p>
    <w:p w14:paraId="2658AFAA" w14:textId="77777777" w:rsidR="00A00AB2" w:rsidRDefault="00A00AB2" w:rsidP="00A00AB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3357C122" w14:textId="77777777" w:rsidR="00A00AB2" w:rsidRDefault="00A00AB2" w:rsidP="00A00AB2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48990DEB" w14:textId="77777777" w:rsidR="00A00AB2" w:rsidRPr="002F057D" w:rsidRDefault="00A00AB2" w:rsidP="00A00AB2">
      <w:pPr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b/>
          <w:sz w:val="24"/>
          <w:szCs w:val="24"/>
        </w:rPr>
        <w:t>Procedura postępowania w razie stwierdzenia zagrożenia zarażenia wirusem COVID 19</w:t>
      </w:r>
    </w:p>
    <w:p w14:paraId="4F2B602B" w14:textId="23C38827" w:rsidR="00B70F02" w:rsidRPr="00B70F02" w:rsidRDefault="00B70F02" w:rsidP="00B70F02">
      <w:pPr>
        <w:numPr>
          <w:ilvl w:val="0"/>
          <w:numId w:val="1"/>
        </w:numPr>
        <w:spacing w:line="254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70F02">
        <w:rPr>
          <w:rFonts w:ascii="Times New Roman" w:hAnsi="Times New Roman"/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</w:t>
      </w:r>
      <w:r w:rsidRPr="00B70F02">
        <w:rPr>
          <w:rFonts w:ascii="Times New Roman" w:hAnsi="Times New Roman"/>
          <w:bCs/>
          <w:sz w:val="24"/>
          <w:szCs w:val="24"/>
        </w:rPr>
        <w:t>.</w:t>
      </w:r>
    </w:p>
    <w:p w14:paraId="32B7BEAC" w14:textId="772E882F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 xml:space="preserve">Nauczyciel, który zaobserwował u ucznia jeden z objawów (gorączka, kaszel, duszność) niezwłocznie nakłada </w:t>
      </w:r>
      <w:r>
        <w:rPr>
          <w:rFonts w:ascii="Times New Roman" w:hAnsi="Times New Roman"/>
          <w:sz w:val="24"/>
          <w:szCs w:val="24"/>
        </w:rPr>
        <w:t>maseczkę/przyłbicę, rękawiczki, dezynfekuje ręce i przekazuje uczniowi instrukcje, że ma przebywać w wyznaczonym przez niego miejscu.</w:t>
      </w:r>
    </w:p>
    <w:p w14:paraId="4E1A9F34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 xml:space="preserve">Nauczyciel kontaktuje się z Dyrektorem, który niezwłocznie wyznacza osobę, która </w:t>
      </w:r>
      <w:r w:rsidRPr="002F057D">
        <w:rPr>
          <w:rFonts w:ascii="Times New Roman" w:hAnsi="Times New Roman"/>
          <w:sz w:val="24"/>
          <w:szCs w:val="24"/>
        </w:rPr>
        <w:br/>
        <w:t>w stroju ochronnym zajmie się uczniem do przyjazdu rodziców.</w:t>
      </w:r>
    </w:p>
    <w:p w14:paraId="6E5A7C1C" w14:textId="47415A03" w:rsidR="00A00AB2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Dyrektor powiadamia rodziców, nakazuje niezwłocznie odebrać dziecko</w:t>
      </w:r>
      <w:r w:rsidRPr="002F057D">
        <w:rPr>
          <w:rFonts w:ascii="Times New Roman" w:hAnsi="Times New Roman"/>
          <w:sz w:val="24"/>
          <w:szCs w:val="24"/>
        </w:rPr>
        <w:br/>
        <w:t>ze szkoły, zaleca kontakt z lekarzem i Stacją SANEPID.</w:t>
      </w:r>
    </w:p>
    <w:p w14:paraId="31270154" w14:textId="58AA4C4D" w:rsidR="00B70F02" w:rsidRPr="00B70F02" w:rsidRDefault="00B70F02" w:rsidP="00B70F02">
      <w:pPr>
        <w:numPr>
          <w:ilvl w:val="0"/>
          <w:numId w:val="1"/>
        </w:numPr>
        <w:spacing w:line="254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70F02">
        <w:rPr>
          <w:rFonts w:ascii="Times New Roman" w:hAnsi="Times New Roman"/>
          <w:bCs/>
          <w:sz w:val="24"/>
          <w:szCs w:val="24"/>
        </w:rPr>
        <w:t>Nauczyciel oddziału pozostaje z resztą uczniów w sali zapewniając im opiekę i bezpieczeństwo</w:t>
      </w:r>
      <w:r>
        <w:rPr>
          <w:bCs/>
          <w:sz w:val="24"/>
          <w:szCs w:val="24"/>
        </w:rPr>
        <w:t xml:space="preserve">. </w:t>
      </w:r>
    </w:p>
    <w:p w14:paraId="20581F6E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Nauczyciel przekazuje zdrowym dzieciom instrukcję, aby nie zbliżały się do chorego dziecka, założyły maski jednorazowe, zdezynfekowały ręce.</w:t>
      </w:r>
    </w:p>
    <w:p w14:paraId="6FBA901B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Nauczyciel otwiera okno</w:t>
      </w:r>
      <w:r>
        <w:rPr>
          <w:rFonts w:ascii="Times New Roman" w:hAnsi="Times New Roman"/>
          <w:sz w:val="24"/>
          <w:szCs w:val="24"/>
        </w:rPr>
        <w:t xml:space="preserve"> i wietrzy salę.</w:t>
      </w:r>
    </w:p>
    <w:p w14:paraId="63375125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Nauczyciel przekazuje dziecko wyznaczonej osobie (podaje imię, nazwisko, obserwowane objawy).</w:t>
      </w:r>
    </w:p>
    <w:p w14:paraId="5C30E3AA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Dziecko prowadzone jest do izolatorium, gdzie wraz z osobą dorosłą wyznaczoną przez dyrektora czeka na rodziców.</w:t>
      </w:r>
    </w:p>
    <w:p w14:paraId="5A9AC7D3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Uczniowie wraz z nauczycielem opuszczają salę, która jest dezynfekowana                                    i dokładnie wietrzona.</w:t>
      </w:r>
    </w:p>
    <w:p w14:paraId="7EF0C609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Dziecko z objawami (kaszel, duszność, gorączka) przekazywane jest rodzicom zgodnie z procedurą odbioru dzieci ze szkoły.</w:t>
      </w:r>
    </w:p>
    <w:p w14:paraId="75EA460C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Do szkoły nie są przyjmowani uczniowie, które wykazują objawy w momencie przyjścia, jak również te, które podlegają jednemu z kryteriów epidemiologicznych.</w:t>
      </w:r>
    </w:p>
    <w:p w14:paraId="378E2116" w14:textId="77777777" w:rsidR="00A00AB2" w:rsidRPr="002F057D" w:rsidRDefault="00A00AB2" w:rsidP="00A00A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57D">
        <w:rPr>
          <w:rFonts w:ascii="Times New Roman" w:hAnsi="Times New Roman"/>
          <w:sz w:val="24"/>
          <w:szCs w:val="24"/>
        </w:rPr>
        <w:t>Rodzic ma obowiązek poinformować niezwłocznie Dyrektora placówki</w:t>
      </w:r>
      <w:r w:rsidRPr="002F057D">
        <w:rPr>
          <w:rFonts w:ascii="Times New Roman" w:hAnsi="Times New Roman"/>
          <w:sz w:val="24"/>
          <w:szCs w:val="24"/>
        </w:rPr>
        <w:br/>
        <w:t xml:space="preserve">o potwierdzonym zakażeniu wirusem </w:t>
      </w:r>
      <w:proofErr w:type="spellStart"/>
      <w:r w:rsidRPr="002F057D">
        <w:rPr>
          <w:rFonts w:ascii="Times New Roman" w:hAnsi="Times New Roman"/>
          <w:sz w:val="24"/>
          <w:szCs w:val="24"/>
        </w:rPr>
        <w:t>Covid</w:t>
      </w:r>
      <w:proofErr w:type="spellEnd"/>
      <w:r w:rsidRPr="002F057D">
        <w:rPr>
          <w:rFonts w:ascii="Times New Roman" w:hAnsi="Times New Roman"/>
          <w:sz w:val="24"/>
          <w:szCs w:val="24"/>
        </w:rPr>
        <w:t xml:space="preserve"> –19. </w:t>
      </w:r>
    </w:p>
    <w:p w14:paraId="62982407" w14:textId="77777777" w:rsidR="00A00AB2" w:rsidRDefault="00A00AB2" w:rsidP="00A00AB2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14:paraId="01AB14FC" w14:textId="77777777" w:rsidR="00A00AB2" w:rsidRDefault="00A00AB2" w:rsidP="00A00AB2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1E689D61" w14:textId="77777777" w:rsidR="00604F49" w:rsidRDefault="00604F49"/>
    <w:sectPr w:rsidR="0060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B2"/>
    <w:rsid w:val="00604F49"/>
    <w:rsid w:val="00A00AB2"/>
    <w:rsid w:val="00B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94B2"/>
  <w15:chartTrackingRefBased/>
  <w15:docId w15:val="{7FB05EC6-218F-4A67-B32A-091379B7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AB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2020-08-31T07:41:00Z</dcterms:created>
  <dcterms:modified xsi:type="dcterms:W3CDTF">2020-09-01T10:13:00Z</dcterms:modified>
</cp:coreProperties>
</file>